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3B5" w:rsidRDefault="000373B5" w:rsidP="000373B5"/>
    <w:p w:rsidR="000373B5" w:rsidRDefault="000373B5" w:rsidP="000373B5">
      <w:r>
        <w:t xml:space="preserve"> По лекц 9</w:t>
      </w:r>
    </w:p>
    <w:p w:rsidR="000373B5" w:rsidRDefault="000373B5" w:rsidP="000373B5">
      <w:r>
        <w:t>1.</w:t>
      </w:r>
      <w:r>
        <w:tab/>
        <w:t>Основные понятия и определения</w:t>
      </w:r>
      <w:r>
        <w:t xml:space="preserve">  - </w:t>
      </w:r>
      <w:r>
        <w:t xml:space="preserve"> </w:t>
      </w:r>
    </w:p>
    <w:p w:rsidR="000373B5" w:rsidRDefault="000373B5" w:rsidP="000373B5">
      <w:r>
        <w:t>2.</w:t>
      </w:r>
      <w:r>
        <w:tab/>
        <w:t>Эталонная модель взаимосвязи открытых систем (модель OSI), логическая структура коммуникационных сетей с маршрутизацией и селекцией информации и их компонентов, основные характеристики информационных сетей</w:t>
      </w:r>
      <w:r>
        <w:t xml:space="preserve"> - </w:t>
      </w:r>
      <w:r>
        <w:t xml:space="preserve"> </w:t>
      </w:r>
    </w:p>
    <w:p w:rsidR="00DD0CCC" w:rsidRDefault="000373B5" w:rsidP="000373B5">
      <w:r>
        <w:t>3.</w:t>
      </w:r>
      <w:r>
        <w:tab/>
        <w:t>Особенности сети Internet и особенности работы с её ресурсами</w:t>
      </w:r>
      <w:r>
        <w:t xml:space="preserve"> - </w:t>
      </w:r>
      <w:bookmarkStart w:id="0" w:name="_GoBack"/>
      <w:bookmarkEnd w:id="0"/>
    </w:p>
    <w:sectPr w:rsidR="00DD0C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DC3"/>
    <w:rsid w:val="000373B5"/>
    <w:rsid w:val="00791DC3"/>
    <w:rsid w:val="00DD0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2019-09-22T15:40:00Z</dcterms:created>
  <dcterms:modified xsi:type="dcterms:W3CDTF">2019-09-22T15:41:00Z</dcterms:modified>
</cp:coreProperties>
</file>